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872CA1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A746B6">
        <w:rPr>
          <w:color w:val="000099"/>
          <w:sz w:val="28"/>
          <w:szCs w:val="28"/>
        </w:rPr>
        <w:t>1</w:t>
      </w:r>
      <w:r w:rsidR="009D32D0">
        <w:rPr>
          <w:color w:val="000099"/>
          <w:sz w:val="28"/>
          <w:szCs w:val="28"/>
        </w:rPr>
        <w:t>5</w:t>
      </w:r>
      <w:r w:rsidR="004167DC">
        <w:rPr>
          <w:color w:val="000099"/>
          <w:sz w:val="28"/>
          <w:szCs w:val="28"/>
        </w:rPr>
        <w:t>.</w:t>
      </w:r>
      <w:r w:rsidR="004B1E2C">
        <w:rPr>
          <w:color w:val="000099"/>
          <w:sz w:val="28"/>
          <w:szCs w:val="28"/>
        </w:rPr>
        <w:t>10</w:t>
      </w:r>
      <w:r w:rsidR="004167DC">
        <w:rPr>
          <w:color w:val="000099"/>
          <w:sz w:val="28"/>
          <w:szCs w:val="28"/>
        </w:rPr>
        <w:t>.202</w:t>
      </w:r>
      <w:r w:rsidR="00DA1E6C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A746B6">
        <w:rPr>
          <w:color w:val="000099"/>
          <w:sz w:val="28"/>
          <w:szCs w:val="28"/>
        </w:rPr>
        <w:t>15</w:t>
      </w:r>
      <w:r w:rsidR="009D32D0">
        <w:rPr>
          <w:color w:val="000099"/>
          <w:sz w:val="28"/>
          <w:szCs w:val="28"/>
        </w:rPr>
        <w:t>4</w:t>
      </w:r>
      <w:bookmarkStart w:id="0" w:name="_GoBack"/>
      <w:bookmarkEnd w:id="0"/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Default="00726FF1" w:rsidP="00CE234F">
      <w:pPr>
        <w:pStyle w:val="2"/>
        <w:tabs>
          <w:tab w:val="left" w:pos="3366"/>
          <w:tab w:val="left" w:pos="4111"/>
        </w:tabs>
        <w:ind w:right="5952"/>
        <w:jc w:val="both"/>
        <w:rPr>
          <w:b w:val="0"/>
          <w:szCs w:val="28"/>
          <w:lang w:val="ru-RU"/>
        </w:rPr>
      </w:pPr>
      <w:r w:rsidRPr="00726FF1">
        <w:rPr>
          <w:b w:val="0"/>
          <w:bCs/>
        </w:rPr>
        <w:t>Об утверждении инвестиционной программы АО «</w:t>
      </w:r>
      <w:proofErr w:type="spellStart"/>
      <w:r w:rsidRPr="00726FF1">
        <w:rPr>
          <w:b w:val="0"/>
          <w:bCs/>
        </w:rPr>
        <w:t>Оборонэнерго</w:t>
      </w:r>
      <w:proofErr w:type="spellEnd"/>
      <w:r w:rsidRPr="00726FF1">
        <w:rPr>
          <w:b w:val="0"/>
          <w:bCs/>
        </w:rPr>
        <w:t xml:space="preserve">» филиал «Волго-Вятский» </w:t>
      </w:r>
      <w:r>
        <w:rPr>
          <w:b w:val="0"/>
          <w:bCs/>
          <w:lang w:val="ru-RU"/>
        </w:rPr>
        <w:t xml:space="preserve">                           </w:t>
      </w:r>
      <w:r w:rsidRPr="00726FF1">
        <w:rPr>
          <w:b w:val="0"/>
          <w:bCs/>
        </w:rPr>
        <w:t>(в границах Смоленской области) на 2025-2029 годы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726FF1" w:rsidRDefault="00726FF1" w:rsidP="00873B49">
      <w:pPr>
        <w:pStyle w:val="a5"/>
        <w:ind w:firstLine="709"/>
        <w:rPr>
          <w:szCs w:val="28"/>
        </w:rPr>
      </w:pPr>
      <w:r>
        <w:rPr>
          <w:bCs/>
          <w:szCs w:val="28"/>
        </w:rPr>
        <w:t>В соответствии с Федеральным законом от 26.03.2003 № 35-ФЗ                                  «Об электроэнергетике</w:t>
      </w:r>
      <w:r>
        <w:rPr>
          <w:szCs w:val="28"/>
        </w:rPr>
        <w:t xml:space="preserve">»,  постановлениями Правительства Российской Федерации от 29.12.2011 № 1178 «О </w:t>
      </w:r>
      <w:r w:rsidRPr="003A7C02">
        <w:rPr>
          <w:szCs w:val="28"/>
        </w:rPr>
        <w:t>ценообразовании в области регулируемых цен (тарифов) в электроэнергетике», от 01.12.2009 № 977 «Об инвестиционных программах субъектов электроэнергетики», Положением о Министерстве жилищно-коммунального хозяйства, энергетики и тарифной политики Смоленской области, утвержденным постановлением Правительства Смоленской области от 10.10.2023 № 22, на основании обращения акционерного общества «</w:t>
      </w:r>
      <w:proofErr w:type="spellStart"/>
      <w:r w:rsidRPr="003A7C02">
        <w:rPr>
          <w:szCs w:val="28"/>
        </w:rPr>
        <w:t>Оборонэнерго</w:t>
      </w:r>
      <w:proofErr w:type="spellEnd"/>
      <w:r w:rsidRPr="003A7C02">
        <w:rPr>
          <w:szCs w:val="28"/>
        </w:rPr>
        <w:t>»</w:t>
      </w:r>
      <w:r>
        <w:rPr>
          <w:szCs w:val="28"/>
        </w:rPr>
        <w:t xml:space="preserve"> </w:t>
      </w:r>
      <w:r w:rsidRPr="00B64110">
        <w:rPr>
          <w:szCs w:val="28"/>
        </w:rPr>
        <w:t>филиал «Волго-Вятский»</w:t>
      </w:r>
    </w:p>
    <w:p w:rsidR="00726FF1" w:rsidRDefault="00726FF1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</w:t>
      </w:r>
      <w:proofErr w:type="gramStart"/>
      <w:r>
        <w:rPr>
          <w:lang w:val="ru-RU"/>
        </w:rPr>
        <w:t xml:space="preserve">области </w:t>
      </w:r>
      <w:r w:rsidR="00873B49" w:rsidRPr="00D57CAE">
        <w:rPr>
          <w:szCs w:val="28"/>
        </w:rPr>
        <w:t xml:space="preserve"> 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5909D9" w:rsidRDefault="00873B49" w:rsidP="00873B49">
      <w:pPr>
        <w:pStyle w:val="3"/>
        <w:tabs>
          <w:tab w:val="left" w:pos="1605"/>
        </w:tabs>
        <w:rPr>
          <w:color w:val="FF0000"/>
          <w:sz w:val="24"/>
          <w:szCs w:val="28"/>
        </w:rPr>
      </w:pPr>
      <w:r w:rsidRPr="00200A13">
        <w:rPr>
          <w:color w:val="FF0000"/>
          <w:szCs w:val="28"/>
        </w:rPr>
        <w:tab/>
      </w:r>
    </w:p>
    <w:p w:rsidR="00726FF1" w:rsidRDefault="00726FF1" w:rsidP="004B1E2C">
      <w:pPr>
        <w:pStyle w:val="21"/>
        <w:tabs>
          <w:tab w:val="left" w:pos="0"/>
        </w:tabs>
        <w:ind w:firstLine="709"/>
        <w:jc w:val="both"/>
      </w:pPr>
      <w:r>
        <w:t xml:space="preserve">1. </w:t>
      </w:r>
      <w:r w:rsidRPr="0092486C">
        <w:rPr>
          <w:szCs w:val="28"/>
        </w:rPr>
        <w:t xml:space="preserve">Утвердить инвестиционную программу </w:t>
      </w:r>
      <w:r>
        <w:rPr>
          <w:szCs w:val="28"/>
        </w:rPr>
        <w:t>АО</w:t>
      </w:r>
      <w:r w:rsidRPr="0092486C">
        <w:rPr>
          <w:szCs w:val="28"/>
        </w:rPr>
        <w:t xml:space="preserve"> «</w:t>
      </w:r>
      <w:proofErr w:type="spellStart"/>
      <w:r w:rsidRPr="0092486C">
        <w:rPr>
          <w:szCs w:val="28"/>
        </w:rPr>
        <w:t>Оборонэнерго</w:t>
      </w:r>
      <w:proofErr w:type="spellEnd"/>
      <w:r w:rsidRPr="0092486C">
        <w:rPr>
          <w:szCs w:val="28"/>
        </w:rPr>
        <w:t>» филиал «Волго-Вятский»</w:t>
      </w:r>
      <w:r>
        <w:rPr>
          <w:szCs w:val="28"/>
        </w:rPr>
        <w:t xml:space="preserve"> (ОГРН </w:t>
      </w:r>
      <w:r w:rsidRPr="002431CB">
        <w:rPr>
          <w:szCs w:val="28"/>
        </w:rPr>
        <w:t>1097746264230</w:t>
      </w:r>
      <w:r>
        <w:rPr>
          <w:szCs w:val="28"/>
        </w:rPr>
        <w:t>)</w:t>
      </w:r>
      <w:r w:rsidRPr="0092486C">
        <w:rPr>
          <w:szCs w:val="28"/>
        </w:rPr>
        <w:t xml:space="preserve"> (в границах Смоленской области) </w:t>
      </w:r>
      <w:r>
        <w:rPr>
          <w:szCs w:val="28"/>
        </w:rPr>
        <w:br/>
        <w:t>на 2025-2029 годы</w:t>
      </w:r>
      <w:r w:rsidRPr="0092486C">
        <w:rPr>
          <w:szCs w:val="28"/>
        </w:rPr>
        <w:t xml:space="preserve"> согласно приложениям 1-</w:t>
      </w:r>
      <w:r>
        <w:rPr>
          <w:szCs w:val="28"/>
        </w:rPr>
        <w:t>8</w:t>
      </w:r>
      <w:r w:rsidRPr="0092486C">
        <w:rPr>
          <w:szCs w:val="28"/>
        </w:rPr>
        <w:t>.</w:t>
      </w:r>
    </w:p>
    <w:p w:rsidR="001F574D" w:rsidRDefault="00726FF1" w:rsidP="004B1E2C">
      <w:pPr>
        <w:pStyle w:val="21"/>
        <w:tabs>
          <w:tab w:val="left" w:pos="0"/>
        </w:tabs>
        <w:ind w:firstLine="709"/>
        <w:jc w:val="both"/>
      </w:pPr>
      <w:r>
        <w:t>2. Признать утратившим силу</w:t>
      </w:r>
      <w:r w:rsidR="004B1E2C">
        <w:t xml:space="preserve"> постановлени</w:t>
      </w:r>
      <w:r w:rsidR="001F574D">
        <w:t>е</w:t>
      </w:r>
      <w:r w:rsidR="004B1E2C" w:rsidRPr="00D57CAE">
        <w:t xml:space="preserve"> </w:t>
      </w:r>
      <w:r w:rsidR="004B1E2C" w:rsidRPr="004B1E2C">
        <w:t>Министерства жилищно-коммунального хозяйства, энергетики и тарифной политики Смоленской области</w:t>
      </w:r>
      <w:r w:rsidR="007860BC">
        <w:t xml:space="preserve">                       </w:t>
      </w:r>
      <w:r w:rsidR="001F574D">
        <w:t xml:space="preserve"> </w:t>
      </w:r>
      <w:r w:rsidR="004B1E2C" w:rsidRPr="004B1E2C">
        <w:t xml:space="preserve">от 28.06.2024 № 43 </w:t>
      </w:r>
      <w:r w:rsidR="004B1E2C" w:rsidRPr="004B1E2C">
        <w:rPr>
          <w:szCs w:val="28"/>
        </w:rPr>
        <w:t>«</w:t>
      </w:r>
      <w:r w:rsidR="004B1E2C" w:rsidRPr="004B1E2C">
        <w:rPr>
          <w:bCs/>
        </w:rPr>
        <w:t>Об утверждении инвестиционной программы</w:t>
      </w:r>
      <w:r w:rsidR="007860BC">
        <w:rPr>
          <w:bCs/>
        </w:rPr>
        <w:t xml:space="preserve">                                                  </w:t>
      </w:r>
      <w:r w:rsidR="001F574D">
        <w:rPr>
          <w:bCs/>
        </w:rPr>
        <w:t xml:space="preserve"> </w:t>
      </w:r>
      <w:r w:rsidR="004B1E2C" w:rsidRPr="004B1E2C">
        <w:rPr>
          <w:bCs/>
        </w:rPr>
        <w:t>АО «</w:t>
      </w:r>
      <w:proofErr w:type="spellStart"/>
      <w:r w:rsidR="004B1E2C" w:rsidRPr="004B1E2C">
        <w:rPr>
          <w:bCs/>
        </w:rPr>
        <w:t>Оборонэнерго</w:t>
      </w:r>
      <w:proofErr w:type="spellEnd"/>
      <w:r w:rsidR="004B1E2C" w:rsidRPr="004B1E2C">
        <w:rPr>
          <w:bCs/>
        </w:rPr>
        <w:t>» филиал «Волго-Вятский» (в границах Смоленской области)</w:t>
      </w:r>
      <w:r w:rsidR="007860BC">
        <w:rPr>
          <w:bCs/>
        </w:rPr>
        <w:t xml:space="preserve">                              </w:t>
      </w:r>
      <w:r w:rsidR="001F574D">
        <w:rPr>
          <w:bCs/>
        </w:rPr>
        <w:t xml:space="preserve"> </w:t>
      </w:r>
      <w:r w:rsidR="004B1E2C" w:rsidRPr="004B1E2C">
        <w:rPr>
          <w:bCs/>
        </w:rPr>
        <w:t>на 2025-2029 годы и изменений, вносимых в инвестиционную программу</w:t>
      </w:r>
      <w:r w:rsidR="007860BC">
        <w:rPr>
          <w:bCs/>
        </w:rPr>
        <w:t xml:space="preserve">                                         </w:t>
      </w:r>
      <w:r w:rsidR="001F574D">
        <w:rPr>
          <w:bCs/>
        </w:rPr>
        <w:t xml:space="preserve"> </w:t>
      </w:r>
      <w:r w:rsidR="004B1E2C" w:rsidRPr="004B1E2C">
        <w:rPr>
          <w:bCs/>
        </w:rPr>
        <w:t>АО «</w:t>
      </w:r>
      <w:proofErr w:type="spellStart"/>
      <w:r w:rsidR="004B1E2C" w:rsidRPr="004B1E2C">
        <w:rPr>
          <w:bCs/>
        </w:rPr>
        <w:t>Оборонэнерго</w:t>
      </w:r>
      <w:proofErr w:type="spellEnd"/>
      <w:r w:rsidR="004B1E2C" w:rsidRPr="004B1E2C">
        <w:rPr>
          <w:bCs/>
        </w:rPr>
        <w:t>» филиал «Волго-Вятский»</w:t>
      </w:r>
      <w:r w:rsidR="004B1E2C">
        <w:rPr>
          <w:bCs/>
        </w:rPr>
        <w:t xml:space="preserve"> </w:t>
      </w:r>
      <w:r w:rsidR="004B1E2C" w:rsidRPr="004B1E2C">
        <w:rPr>
          <w:bCs/>
        </w:rPr>
        <w:t xml:space="preserve">(в границах Смоленской области), утвержденную постановлением Департамента Смоленской области по энергетике, </w:t>
      </w:r>
      <w:proofErr w:type="spellStart"/>
      <w:r w:rsidR="004B1E2C" w:rsidRPr="004B1E2C">
        <w:rPr>
          <w:bCs/>
        </w:rPr>
        <w:t>энергоэффективности</w:t>
      </w:r>
      <w:proofErr w:type="spellEnd"/>
      <w:r w:rsidR="004B1E2C" w:rsidRPr="004B1E2C">
        <w:rPr>
          <w:bCs/>
        </w:rPr>
        <w:t>, тарифной политике от 31.10.2019 № 112</w:t>
      </w:r>
      <w:r w:rsidR="004B1E2C">
        <w:rPr>
          <w:bCs/>
        </w:rPr>
        <w:t>»</w:t>
      </w:r>
      <w:r>
        <w:rPr>
          <w:bCs/>
        </w:rPr>
        <w:t>.</w:t>
      </w:r>
    </w:p>
    <w:p w:rsidR="005909D9" w:rsidRPr="005B4340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1B64E5" w:rsidRPr="005B4340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54C" w:rsidRDefault="0091754C">
      <w:r>
        <w:separator/>
      </w:r>
    </w:p>
  </w:endnote>
  <w:endnote w:type="continuationSeparator" w:id="0">
    <w:p w:rsidR="0091754C" w:rsidRDefault="0091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54C" w:rsidRDefault="0091754C">
      <w:r>
        <w:separator/>
      </w:r>
    </w:p>
  </w:footnote>
  <w:footnote w:type="continuationSeparator" w:id="0">
    <w:p w:rsidR="0091754C" w:rsidRDefault="0091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32D0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000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A4D86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574D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1E2C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B4340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6BB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6FF1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860BC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3762"/>
    <w:rsid w:val="008E6C3A"/>
    <w:rsid w:val="008F28B5"/>
    <w:rsid w:val="008F4DAD"/>
    <w:rsid w:val="008F5095"/>
    <w:rsid w:val="00907395"/>
    <w:rsid w:val="00913023"/>
    <w:rsid w:val="009163B6"/>
    <w:rsid w:val="0091754C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32D0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746B6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66A8D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1E6C"/>
    <w:rsid w:val="00DA202A"/>
    <w:rsid w:val="00DA3BC9"/>
    <w:rsid w:val="00DB025E"/>
    <w:rsid w:val="00DD3137"/>
    <w:rsid w:val="00DD36CE"/>
    <w:rsid w:val="00DD3ABA"/>
    <w:rsid w:val="00DD4C4E"/>
    <w:rsid w:val="00DE1E50"/>
    <w:rsid w:val="00DE3887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026A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33DAE"/>
  <w15:docId w15:val="{2491911E-1EE6-4FAD-93F5-7D9A1DA5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7A0D8-73A5-4349-83DC-980C45CB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14</cp:revision>
  <cp:lastPrinted>2023-10-30T10:38:00Z</cp:lastPrinted>
  <dcterms:created xsi:type="dcterms:W3CDTF">2024-09-24T08:01:00Z</dcterms:created>
  <dcterms:modified xsi:type="dcterms:W3CDTF">2025-10-14T14:51:00Z</dcterms:modified>
</cp:coreProperties>
</file>